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2. 活动二：小班音乐活动“小小蛋儿把门开”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掌握动作与歌词的对应情况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愿意大胆表现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喜欢专注地聆听歌曲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感受歌曲的趣味性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体验活动带来的快乐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尝试在同伴面前大胆表现自己的演唱及动作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理解歌词内容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利用肢体动作大胆演唱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钢琴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音箱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母鸡胸牌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小鸡胸牌若干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蛋壳道具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开始部分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听着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母鸡孵蛋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歌曲有角色地进入教室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戴母鸡和小鸡的胸牌并利用小鸡的叫声吸引幼儿进行发声练习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我的小鸡宝宝们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跟着鸡妈妈一起出去做游戏吧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我们刚才在歌曲里听到什么小动物在叫呢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谁愿意试试说出来或者唱出来呢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</w:pPr>
      <w:r>
        <w:drawing>
          <wp:inline distT="0" distB="0" distL="114300" distR="114300">
            <wp:extent cx="4785360" cy="654685"/>
            <wp:effectExtent l="0" t="0" r="15240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85360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学唱歌曲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小小蛋儿把门开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①教师演唱歌曲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小小蛋儿把门开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激发幼儿表演的兴趣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母鸡妈妈生下了几个鸡蛋宝宝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她特别想跟她的小鸡宝宝们做游戏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你们知道小鸡是从哪里出来的吗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它们先是怎样从蛋壳里伸出来呢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小鸡一出壳又是怎样叫呢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②跟随教师大胆歌唱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小小蛋儿把门开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使用蛋壳道具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重点弹唱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把门开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小鸡来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胖乎乎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叽叽叽叽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引导幼儿边听琴声边跟唱歌曲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教师重点引导在演唱时幼儿要大胆确定歌词的动作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请你想想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可以用什么动作来展示把门开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小鸡是怎样从蛋壳里出来的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毛茸茸又胖乎乎你想用什么动作表示呢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小鸡一出壳就会尖叫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那它是怎样尖叫呢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看看谁想到的小鸡动作不一样呢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③集体跟唱歌曲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我们一起完整地再唱一遍歌曲吧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看看哪只小鸡唱的歌声最好听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动作最有趣呀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做音乐游戏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母鸡孵蛋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”，（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使用蛋壳道具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支持幼儿继续参与音乐活动的兴趣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母鸡妈妈生下了小鸡宝宝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一起来看看小鸡宝宝是怎样从蛋壳中出来的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看看哪只小鸡宝宝动作可爱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和别的动作不一样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听着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母鸡孵蛋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的歌曲跟随母鸡走出活动室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>（1）根据小班幼儿的年龄特点，应该以怎样的形式让幼儿尽快融入音乐活动中呢？个别幼儿没有</w:t>
      </w: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参与的回应，应该怎么办？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因为小班幼儿的有意注意时间较短，他们又大多喜欢童趣的世界，所以应以“泛灵化”的情境形式与语言来吸引幼儿参与音乐活动。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尊重幼儿的选择。在活动中，发现幼儿有肢体动作或是眼神表现出了想要参与的迹象，要及时做出回应。或是活动后多与幼儿沟通，等幼儿接纳信任教师后，鼓励其在日后的活动中能够大胆积极地表现与表达。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（2）在歌表演活动中，有哪些调动幼儿参与记忆歌词的方法？效果如何？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Rope Sequence Number HT" w:hAnsi="Rope Sequence Number HT" w:eastAsia="Rope Sequence Number HT" w:cs="Rope Sequence Number HT"/>
          <w:color w:val="6BCFF6"/>
          <w:kern w:val="0"/>
          <w:sz w:val="21"/>
          <w:szCs w:val="21"/>
          <w:lang w:val="en-US" w:eastAsia="zh-CN" w:bidi="ar"/>
        </w:rPr>
        <w:t xml:space="preserve">A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尊重幼儿所表现的肢体动作，给予更多机会展现自己。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Rope Sequence Number HT" w:hAnsi="Rope Sequence Number HT" w:eastAsia="Rope Sequence Number HT" w:cs="Rope Sequence Number HT"/>
          <w:color w:val="6BCFF6"/>
          <w:kern w:val="0"/>
          <w:sz w:val="21"/>
          <w:szCs w:val="21"/>
          <w:lang w:val="en-US" w:eastAsia="zh-CN" w:bidi="ar"/>
        </w:rPr>
        <w:t xml:space="preserve">B 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利用同伴之间的互动，丰富歌词动作的内容变换。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Rope Sequence Number HT" w:hAnsi="Rope Sequence Number HT" w:eastAsia="Rope Sequence Number HT" w:cs="Rope Sequence Number HT"/>
          <w:color w:val="6BCFF6"/>
          <w:kern w:val="0"/>
          <w:sz w:val="21"/>
          <w:szCs w:val="21"/>
          <w:lang w:val="en-US" w:eastAsia="zh-CN" w:bidi="ar"/>
        </w:rPr>
        <w:t xml:space="preserve">C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可以借助道具的出示，帮助幼儿进一步展现他的歌表演，从而使其更加有信心，敢于当众表现自己。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（北京市西城区曙光幼儿园 景玮彤）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>附歌谱：</w:t>
      </w:r>
    </w:p>
    <w:p>
      <w:pPr>
        <w:ind w:firstLine="420" w:firstLineChars="200"/>
      </w:pPr>
      <w:r>
        <w:drawing>
          <wp:inline distT="0" distB="0" distL="114300" distR="114300">
            <wp:extent cx="5271770" cy="1778000"/>
            <wp:effectExtent l="0" t="0" r="508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77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Rope Sequence Number HT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B3950EF"/>
    <w:rsid w:val="6F3F1A98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2023-07-26T09:03:57Z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